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jc w:val="center"/>
        <w:rPr>
          <w:b w:val="0"/>
        </w:rPr>
      </w:pPr>
      <w:r w:rsidDel="00000000" w:rsidR="00000000" w:rsidRPr="00000000">
        <w:rPr>
          <w:smallCaps w:val="1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120"/>
        <w:jc w:val="center"/>
        <w:rPr>
          <w:b w:val="0"/>
        </w:rPr>
      </w:pPr>
      <w:r w:rsidDel="00000000" w:rsidR="00000000" w:rsidRPr="00000000">
        <w:rPr>
          <w:smallCaps w:val="1"/>
          <w:rtl w:val="0"/>
        </w:rPr>
        <w:t xml:space="preserve">DECLARAÇÃO ÉTNICO-RACIAL E MINORIAS | EDITAL 06/2024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00000"/>
          <w:sz w:val="24"/>
          <w:szCs w:val="24"/>
          <w:rtl w:val="0"/>
        </w:rPr>
        <w:t xml:space="preserve">(Para agentes culturais concorrentes às cotas étnico-raciais – negros ou indígenas e minorias – mulheres e/ou LGBTQIAPN+)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informar se é NEGRO OU INDÍGENA, MULHER e/ou LGBTQIAPN+).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Cidade________________, Data______/_____/______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400040" cy="746125"/>
          <wp:effectExtent b="0" l="0" r="0" t="0"/>
          <wp:docPr descr="Uma imagem contendo Texto&#10;&#10;Descrição gerada automaticamente" id="1868125513" name="image1.pn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746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5CF0"/>
    <w:rPr>
      <w:rFonts w:ascii="Calibri" w:cs="Calibri" w:eastAsia="Calibri" w:hAnsi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EA571F"/>
  </w:style>
  <w:style w:type="paragraph" w:styleId="Rodap">
    <w:name w:val="footer"/>
    <w:basedOn w:val="Normal"/>
    <w:link w:val="Rodap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EA571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n2JFbCB7IiDFzVQ0BIul857pg==">CgMxLjA4AHIhMW5hRnVUSkVISzdxeTMybHRVVkNoNWJmRlAxNk9VVzFk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2024-07-12T17:35:00Z</dcterms:created>
  <dc:creator>Pro-Arte Cláudia Morais</dc:creator>
</cp:coreProperties>
</file>